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280"/>
        <w:jc w:val="center"/>
        <w:rPr>
          <w:rFonts w:ascii="Monotype Corsiva" w:hAnsi="Monotype Corsiva"/>
          <w:b/>
          <w:b/>
          <w:sz w:val="72"/>
          <w:szCs w:val="72"/>
        </w:rPr>
      </w:pPr>
      <w:r>
        <w:pict>
          <v:shape id="shape_0" stroked="f" style="position:absolute;margin-left:-454.7pt;margin-top:-446.4pt;width:405.95pt;height:445.85pt">
            <v:stroke color="#3465a4" joinstyle="round" endcap="flat"/>
            <v:fill o:detectmouseclick="t" on="false"/>
          </v:shape>
        </w:pic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J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ADŁOSPIS  22 – 26.04.2024</w:t>
      </w:r>
    </w:p>
    <w:tbl>
      <w:tblPr>
        <w:tblW w:w="16080" w:type="dxa"/>
        <w:jc w:val="left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3"/>
        <w:gridCol w:w="2843"/>
        <w:gridCol w:w="2841"/>
        <w:gridCol w:w="2840"/>
        <w:gridCol w:w="2841"/>
        <w:gridCol w:w="2841"/>
      </w:tblGrid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22.04.2024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23.04.2024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24.04.2024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25.04.2024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26.04.2024</w:t>
            </w:r>
          </w:p>
        </w:tc>
      </w:tr>
      <w:tr>
        <w:trPr>
          <w:trHeight w:val="902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>Płatki ryżowe na mleku, pieczywo z masłem i szynką drobiową, ogórek małosolny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Kasza jaglana na mleku, pieczywo  mieszane z masłem, wiórki sera żółtego, pomidor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Style w:val="Strong"/>
                <w:rFonts w:cs="Arial" w:ascii="Calibri" w:hAnsi="Calibri" w:asciiTheme="minorHAnsi" w:hAnsiTheme="minorHAnsi"/>
                <w:b w:val="false"/>
                <w:color w:val="000000"/>
                <w:sz w:val="18"/>
                <w:szCs w:val="18"/>
                <w:shd w:fill="FFFFFF" w:val="clear"/>
              </w:rPr>
              <w:t xml:space="preserve">Kasza kukurydziana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na mleku, pieczywo mieszane  z masłem, pasta jajeczna z awokado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shd w:fill="FFFFFF" w:val="clear"/>
              </w:rPr>
              <w:t>, szczypiorek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Kaszka  owocowa na mleku.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Dzieci robią kanapeczki: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 pieczywo mieszane z masłem, polędwica, kwiatuszki z kolorowej papryki, sałata na listeczki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Płatki owsiane na mleku, pieczywo mieszane z masłem, twarożek z tartym biszkoptem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owocowy,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banan/jabłko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Herbatka z lipy, banan/jabłko/gruszka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Kompot owocowy, banan/jabłko/melon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owocowo-rumiankowa, banan/jabłko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owocowy, jabłko/banan</w:t>
            </w:r>
          </w:p>
        </w:tc>
      </w:tr>
      <w:tr>
        <w:trPr>
          <w:trHeight w:val="1187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Kasza bulgur, gulasz wieprzowy w sosie majerankowym, jarzynka- gotowany kalafior, surówka- rzodkiewka tarta ze szczypiorkiem w jogurcie naturalnym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Ziemniaczki z koperkiem, pulpety drobiowe  pieczone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, jarzynka- szpinak, surówka z buraczków i jabłka z oliwą z oliwek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Makaron z serem i prażonym jabłkiem z dodatkiem tartej marchewki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Ryż na sypko, zraziki wieprzowe w sosie koperkowym, jarzynka-fasolka szparagowa, surówka- mizeria z jogurtem greckim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Puree  ziemniaczane z dynią, kotlety rybne, jarzynka- buraczki gotowane, surówka- tarta kalarepka, marchewka i żurawina z oliwą z oliwek</w:t>
            </w:r>
          </w:p>
        </w:tc>
      </w:tr>
      <w:tr>
        <w:trPr>
          <w:trHeight w:val="406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Zupa jarzynowa krem z batatami i koperkiem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Zupa kalafiorowa z ryżem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Zupa krem z cukinii z ziemniakami i ząbkiem czosnku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Zupa ogórkowa z ziemniakami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Cs/>
                <w:color w:val="000000"/>
                <w:sz w:val="18"/>
                <w:szCs w:val="18"/>
                <w:shd w:fill="FFFFFF" w:val="clear"/>
              </w:rPr>
              <w:t>Krupnik jaglany</w:t>
            </w:r>
          </w:p>
        </w:tc>
      </w:tr>
      <w:tr>
        <w:trPr>
          <w:trHeight w:val="56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Placuszki owsiane z bananem, kompot owocowy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Budyń  waniliowy z borówką amerykańską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18"/>
                <w:szCs w:val="18"/>
              </w:rPr>
              <w:t>Kasza jaglana z musem owocowym, kompot owocowy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Biszkopt  z owocami, mleczna kawa inka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wafelki/chrupki kukurydziane, mus owocowy</w:t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omic Sans MS" w:hAnsi="Comic Sans MS" w:cs="Calibri" w:cstheme="minorHAnsi"/>
                <w:b/>
                <w:b/>
                <w:i/>
                <w:i/>
                <w:iCs/>
                <w:color w:val="000000"/>
                <w:sz w:val="32"/>
                <w:szCs w:val="32"/>
                <w:highlight w:val="yellow"/>
              </w:rPr>
            </w:pPr>
            <w:r>
              <w:rPr>
                <w:rFonts w:cs="Calibri" w:ascii="Comic Sans MS" w:hAnsi="Comic Sans MS" w:cstheme="minorHAnsi"/>
                <w:b/>
                <w:i/>
                <w:iCs/>
                <w:color w:val="000000"/>
                <w:sz w:val="32"/>
                <w:szCs w:val="32"/>
                <w:highlight w:val="yellow"/>
              </w:rPr>
              <w:t>DIETY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</w:tr>
      <w:tr>
        <w:trPr>
          <w:trHeight w:val="70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 xml:space="preserve">b/ml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- płatki  na mleku owsianym, masło flora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8"/>
                <w:szCs w:val="18"/>
              </w:rPr>
              <w:t>b/gl –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pieczywo bezglutenowe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b/ml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-kasza jaglana na mleku owsianym, masło flora, wędlina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– pieczywo bezglutenowe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Calibri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kasza na mleku kokosowym,  masło flora,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b/gl –</w:t>
            </w:r>
            <w:r>
              <w:rPr>
                <w:rFonts w:cs="Calibri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pieczywo bezglutenowe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b/jaj-</w:t>
            </w:r>
            <w:r>
              <w:rPr>
                <w:rFonts w:cs="Calibri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konfitura, 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reszta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-  masło flora, kaszka na mleku owsianym, </w:t>
            </w: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b/gl- </w:t>
            </w:r>
            <w:r>
              <w:rPr>
                <w:rFonts w:cs="Arial" w:ascii="Calibri" w:hAnsi="Calibri" w:asciiTheme="minorHAnsi" w:hAnsiTheme="minorHAnsi"/>
                <w:b w:val="false"/>
                <w:bCs w:val="false"/>
                <w:color w:val="000000"/>
                <w:sz w:val="18"/>
                <w:szCs w:val="18"/>
              </w:rPr>
              <w:t>pieczywo bezglutenowe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b/ml -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płatki  na mleku owsianym , pieczywo z masłem flora, szynką kruchą i pomidorem </w:t>
            </w: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b/gl-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pieczywo bezglutenowe</w:t>
            </w:r>
          </w:p>
        </w:tc>
      </w:tr>
      <w:tr>
        <w:trPr>
          <w:trHeight w:val="52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</w:tr>
      <w:tr>
        <w:trPr>
          <w:trHeight w:val="487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– sos z jogurtem kokosowym</w:t>
            </w:r>
          </w:p>
          <w:p>
            <w:pPr>
              <w:pStyle w:val="Standard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b/gl -</w:t>
            </w:r>
            <w:r>
              <w:rPr>
                <w:rFonts w:cs="Arial" w:ascii="Calibri" w:hAnsi="Calibri" w:asciiTheme="minorHAnsi" w:hAnsiTheme="minorHAnsi"/>
                <w:b w:val="false"/>
                <w:bCs w:val="false"/>
                <w:color w:val="000000"/>
                <w:sz w:val="18"/>
                <w:szCs w:val="18"/>
              </w:rPr>
              <w:t xml:space="preserve"> bataty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– jogurt kokosowy, </w:t>
            </w: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b/gl , b/jaj-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makaron bezglutenowy i bezjajeczny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b/ml-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>mizeria z jogurtem kokosowym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  <w:br/>
            </w:r>
          </w:p>
        </w:tc>
      </w:tr>
      <w:tr>
        <w:trPr>
          <w:trHeight w:val="693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– budyń na mleku kokosowym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b/jaj, b/gl - 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>babeczki  bez jajka z owocami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z mąki bezglutenowej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color w:val="000000"/>
                <w:sz w:val="18"/>
                <w:szCs w:val="18"/>
              </w:rPr>
              <w:t>bez zmian</w:t>
            </w:r>
          </w:p>
        </w:tc>
      </w:tr>
    </w:tbl>
    <w:p>
      <w:pPr>
        <w:pStyle w:val="Standard"/>
        <w:rPr>
          <w:rFonts w:ascii="Comic Sans MS" w:hAnsi="Comic Sans MS" w:cs="Comic Sans MS"/>
          <w:b/>
          <w:b/>
          <w:i/>
          <w:i/>
          <w:color w:val="0070C0"/>
          <w:sz w:val="16"/>
          <w:szCs w:val="16"/>
        </w:rPr>
      </w:pPr>
      <w:r>
        <w:rPr>
          <w:rFonts w:cs="Comic Sans MS" w:ascii="Comic Sans MS" w:hAnsi="Comic Sans MS"/>
          <w:b/>
          <w:i/>
          <w:color w:val="0070C0"/>
          <w:sz w:val="16"/>
          <w:szCs w:val="16"/>
        </w:rPr>
        <w:t>W ciągu całego dnia woda i herbatki bez ograniczeń</w:t>
      </w:r>
      <w:bookmarkStart w:id="0" w:name="_GoBack"/>
      <w:bookmarkEnd w:id="0"/>
    </w:p>
    <w:p>
      <w:pPr>
        <w:pStyle w:val="Standard"/>
        <w:rPr>
          <w:rFonts w:ascii="Comic Sans MS" w:hAnsi="Comic Sans MS" w:cs="Comic Sans MS"/>
          <w:b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Informacje o składnikach alergennych użytych do przygotowania posiłków zgodnie z jadłospisem opracowano zgodnie z Rozporządzeniem Parlamentu Europejskiego i Rady (UE) nr 1169/2011 z dnia 25 października 2011 r. w sprawie przekazywania konsumentom informacji na temat żywności (…).</w:t>
      </w:r>
    </w:p>
    <w:p>
      <w:pPr>
        <w:pStyle w:val="Standard"/>
        <w:rPr>
          <w:rFonts w:ascii="Comic Sans MS" w:hAnsi="Comic Sans MS" w:cs="Comic Sans MS"/>
          <w:b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Alergeny: Mleko (z laktozą), pochodne mleka, Gluten (pszenica, żyto, jęczmień), Jajka, Seler, Ryba</w:t>
      </w:r>
    </w:p>
    <w:p>
      <w:pPr>
        <w:pStyle w:val="Standard"/>
        <w:rPr>
          <w:rFonts w:ascii="Comic Sans MS" w:hAnsi="Comic Sans MS" w:cs="Comic Sans MS"/>
          <w:b/>
          <w:b/>
          <w:i/>
          <w:i/>
          <w:sz w:val="16"/>
          <w:szCs w:val="16"/>
        </w:rPr>
      </w:pPr>
      <w:r>
        <w:rPr>
          <w:rFonts w:cs="Comic Sans MS" w:ascii="Comic Sans MS" w:hAnsi="Comic Sans MS"/>
          <w:b/>
          <w:i/>
          <w:sz w:val="16"/>
          <w:szCs w:val="16"/>
        </w:rPr>
        <w:t>Kaloryczność posiłków żłobka to 750kcal realizowana w 4 posiłkach podawanych dzieciom: Śniadanie, II śniadanie, obiad i podwieczorek. Gramatury posiłków są odpowiednie do grupy wiekowej 1-3 i zgodne z Ustawą z dnia 7 lipca 2017r.</w:t>
      </w:r>
    </w:p>
    <w:p>
      <w:pPr>
        <w:pStyle w:val="Standard"/>
        <w:rPr/>
      </w:pPr>
      <w:r>
        <w:rPr>
          <w:rFonts w:cs="Comic Sans MS" w:ascii="Comic Sans MS" w:hAnsi="Comic Sans MS"/>
          <w:color w:val="000000"/>
          <w:sz w:val="20"/>
          <w:szCs w:val="20"/>
        </w:rPr>
        <w:t xml:space="preserve">Sporządził: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Dorota Kołacz</w:t>
      </w:r>
      <w:r>
        <w:rPr>
          <w:rFonts w:cs="Comic Sans MS" w:ascii="Comic Sans MS" w:hAnsi="Comic Sans MS"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           Zatwierdził: mgr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Monika Poszytek</w:t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omic Sans MS" w:ascii="Comic Sans MS" w:hAnsi="Comic Sans MS"/>
          <w:color w:val="000000"/>
          <w:sz w:val="20"/>
          <w:szCs w:val="20"/>
        </w:rPr>
        <w:t>Starsza Pielęgniarka Żłobka</w:t>
        <w:tab/>
        <w:tab/>
        <w:tab/>
        <w:tab/>
        <w:tab/>
        <w:tab/>
        <w:t xml:space="preserve">   </w:t>
        <w:tab/>
        <w:tab/>
        <w:t xml:space="preserve"> </w:t>
        <w:tab/>
        <w:t xml:space="preserve">                                       Dyrektor Żłobka Miejskiego Motylkowy Świat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</w:p>
    <w:sectPr>
      <w:type w:val="nextPage"/>
      <w:pgSz w:orient="landscape" w:w="16838" w:h="11906"/>
      <w:pgMar w:left="794" w:right="680" w:header="0" w:top="2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Monotype Corsiva"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54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link w:val="Nagwek2Znak"/>
    <w:uiPriority w:val="9"/>
    <w:qFormat/>
    <w:rsid w:val="007c29ee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sid w:val="00103540"/>
    <w:rPr>
      <w:vertAlign w:val="superscript"/>
    </w:rPr>
  </w:style>
  <w:style w:type="character" w:styleId="ZnakZnak" w:customStyle="1">
    <w:name w:val="Znak Znak"/>
    <w:qFormat/>
    <w:rsid w:val="00103540"/>
    <w:rPr>
      <w:rFonts w:ascii="Segoe UI" w:hAnsi="Segoe UI" w:eastAsia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30e2"/>
    <w:rPr>
      <w:b/>
      <w:bCs/>
    </w:rPr>
  </w:style>
  <w:style w:type="character" w:styleId="Nagwek2Znak" w:customStyle="1">
    <w:name w:val="Nagłówek 2 Znak"/>
    <w:basedOn w:val="DefaultParagraphFont"/>
    <w:uiPriority w:val="9"/>
    <w:qFormat/>
    <w:rsid w:val="007c29ee"/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7c29e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f49e3"/>
    <w:pPr>
      <w:spacing w:lineRule="auto" w:line="276" w:before="0" w:after="140"/>
    </w:pPr>
    <w:rPr/>
  </w:style>
  <w:style w:type="paragraph" w:styleId="Lista">
    <w:name w:val="List"/>
    <w:basedOn w:val="Textbody"/>
    <w:rsid w:val="00103540"/>
    <w:pPr/>
    <w:rPr>
      <w:rFonts w:cs="Arial"/>
    </w:rPr>
  </w:style>
  <w:style w:type="paragraph" w:styleId="Caption" w:customStyle="1">
    <w:name w:val="Caption"/>
    <w:basedOn w:val="Normal"/>
    <w:qFormat/>
    <w:rsid w:val="00b86120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Standard"/>
    <w:qFormat/>
    <w:rsid w:val="0010354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b6c52"/>
    <w:pPr/>
    <w:rPr/>
  </w:style>
  <w:style w:type="paragraph" w:styleId="Gwka" w:customStyle="1">
    <w:name w:val="Header"/>
    <w:basedOn w:val="Normal"/>
    <w:next w:val="Tretekstu"/>
    <w:qFormat/>
    <w:rsid w:val="00b8612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1" w:customStyle="1">
    <w:name w:val="Nagłówek1"/>
    <w:basedOn w:val="Standard"/>
    <w:next w:val="Textbody"/>
    <w:qFormat/>
    <w:rsid w:val="0010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Standard"/>
    <w:qFormat/>
    <w:rsid w:val="00103540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10354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103540"/>
    <w:pPr>
      <w:spacing w:lineRule="auto" w:line="288" w:before="0" w:after="140"/>
    </w:pPr>
    <w:rPr/>
  </w:style>
  <w:style w:type="paragraph" w:styleId="DocumentMap">
    <w:name w:val="Document Map"/>
    <w:basedOn w:val="Standard"/>
    <w:qFormat/>
    <w:rsid w:val="00103540"/>
    <w:pPr/>
    <w:rPr>
      <w:rFonts w:ascii="Tahoma" w:hAnsi="Tahoma" w:eastAsia="Tahoma" w:cs="Tahoma"/>
      <w:sz w:val="20"/>
      <w:szCs w:val="20"/>
    </w:rPr>
  </w:style>
  <w:style w:type="paragraph" w:styleId="Endnote" w:customStyle="1">
    <w:name w:val="Endnote"/>
    <w:basedOn w:val="Standard"/>
    <w:qFormat/>
    <w:rsid w:val="00103540"/>
    <w:pPr/>
    <w:rPr>
      <w:sz w:val="20"/>
      <w:szCs w:val="20"/>
    </w:rPr>
  </w:style>
  <w:style w:type="paragraph" w:styleId="BalloonText">
    <w:name w:val="Balloon Text"/>
    <w:basedOn w:val="Standard"/>
    <w:qFormat/>
    <w:rsid w:val="00103540"/>
    <w:pPr/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rsid w:val="00103540"/>
    <w:pPr>
      <w:suppressLineNumbers/>
    </w:pPr>
    <w:rPr/>
  </w:style>
  <w:style w:type="paragraph" w:styleId="Nagwektabeli" w:customStyle="1">
    <w:name w:val="Nagłówek tabeli"/>
    <w:basedOn w:val="Zawartotabeli"/>
    <w:qFormat/>
    <w:rsid w:val="0010354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51be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" w:cs="Times New Roman" w:eastAsiaTheme="minorEastAsia"/>
      <w:kern w:val="0"/>
      <w:lang w:eastAsia="pl-PL" w:bidi="ar-SA"/>
    </w:rPr>
  </w:style>
  <w:style w:type="paragraph" w:styleId="Zawartoramki" w:customStyle="1">
    <w:name w:val="Zawartość ramki"/>
    <w:basedOn w:val="Normal"/>
    <w:qFormat/>
    <w:rsid w:val="005f49e3"/>
    <w:pPr/>
    <w:rPr/>
  </w:style>
  <w:style w:type="paragraph" w:styleId="Jquerytypographerorphan" w:customStyle="1">
    <w:name w:val="jquery-typographer-orphan"/>
    <w:basedOn w:val="Normal"/>
    <w:qFormat/>
    <w:rsid w:val="007c29ee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Application>LibreOffice/7.0.0.3$Windows_X86_64 LibreOffice_project/8061b3e9204bef6b321a21033174034a5e2ea88e</Application>
  <Pages>1</Pages>
  <Words>475</Words>
  <Characters>2940</Characters>
  <CharactersWithSpaces>3484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2021-08-25T19:54:00Z</dcterms:created>
  <dc:creator>Ewelina Staniec</dc:creator>
  <dc:description/>
  <dc:language>pl-PL</dc:language>
  <cp:lastModifiedBy/>
  <cp:lastPrinted>2024-04-22T06:59:06Z</cp:lastPrinted>
  <dcterms:modified xsi:type="dcterms:W3CDTF">2024-04-17T10:32:13Z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