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170"/>
        <w:jc w:val="center"/>
        <w:rPr>
          <w:rFonts w:ascii="Monotype Corsiva" w:hAnsi="Monotype Corsiva"/>
          <w:b/>
          <w:b/>
          <w:sz w:val="72"/>
          <w:szCs w:val="72"/>
        </w:rPr>
      </w:pPr>
      <w:r>
        <w:pict>
          <v:shape id="shape_0" stroked="f" style="position:absolute;margin-left:-455.3pt;margin-top:-449.6pt;width:406.5pt;height:446.4pt">
            <v:stroke color="#3465a4" joinstyle="round" endcap="flat"/>
            <v:fill o:detectmouseclick="t" on="false"/>
          </v:shape>
        </w:pic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J</w: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ADŁOSPIS  10 - 14.03.2025</w:t>
      </w:r>
    </w:p>
    <w:tbl>
      <w:tblPr>
        <w:tblW w:w="16080" w:type="dxa"/>
        <w:jc w:val="left"/>
        <w:tblInd w:w="-2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73"/>
        <w:gridCol w:w="2843"/>
        <w:gridCol w:w="2841"/>
        <w:gridCol w:w="2840"/>
        <w:gridCol w:w="2841"/>
        <w:gridCol w:w="2841"/>
      </w:tblGrid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10.03.2025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11.03.2025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12.03.2025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czwartek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13.03.2025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14.03.2025</w:t>
            </w:r>
          </w:p>
        </w:tc>
      </w:tr>
      <w:tr>
        <w:trPr>
          <w:trHeight w:val="902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kukurydziana na mleku, pieczywo  mieszane z masłem i  polędwicą sopocką, ogórek kiszony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Płatki kukurydziane na mleku, pieczywo  mieszane z masłem i plasterkiem jajka, pomidor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Kasza ryżowo- owocowa na mleku, pieczywo mieszane  z  masłem i pasta z cieciorki i marchewki gotowanej  z dodatkiem cytryny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Lane kluski na mleku, pieczywo mieszane z masłem, wiórki z sera żółtego, plasterki rzodkiewki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>Płatki jaglane  na mleku owsianym, pieczywo z masłem, twarożek z tartą rzodkiewką i szczypiorkiem</w:t>
            </w:r>
          </w:p>
        </w:tc>
      </w:tr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żurawinowa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wieloowocowy  jabłko/banan/gruszka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Herbata rumiankowo-owocowa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Kompot 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banan/jabłko/melon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z lipy z cytrynką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</w:tr>
      <w:tr>
        <w:trPr>
          <w:trHeight w:val="805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Ziemniaki z koperkiem, gulasz drobiowy, jarzynka- szpinak, surówka- tarta marchewka z jabłkiem, rodzynkami i  oliwą z oliwek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bulgur, pulpety wieprzowo-drobiowe w  sosie jarzynowym, surówka- mizeria z jogurtem greckim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Kluski leniwe z topionym masełkiem, mus z jabłka i brzoskwini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Ryż na sypko, zraziki wieprzowe w sosie koperkowym, jarzynka-fasolka szparagowa, surówka- pomidor drobno pokrojony z dymka i oliwą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Ziemniaki, pieczone kotlety  rybne, jarzynka- duszona marchewka , surówka z kapusty pekińskiej  z jabłkiem i oliwą z oliwek</w:t>
            </w:r>
          </w:p>
        </w:tc>
      </w:tr>
      <w:tr>
        <w:trPr>
          <w:trHeight w:val="561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ZUPA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Zupa kalafiorowa z zacierkami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Zupa ogórkowa z ziemniakami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cstheme="minorHAnsi"/>
                <w:bCs/>
                <w:color w:val="000000"/>
                <w:sz w:val="18"/>
                <w:szCs w:val="18"/>
              </w:rPr>
              <w:t>Rosołek jaglany z koperkiem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Barszcz czerwony  z ziemniakami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Zupa brokułowa z   kaszą jęczmienną</w:t>
            </w:r>
          </w:p>
        </w:tc>
      </w:tr>
      <w:tr>
        <w:trPr>
          <w:trHeight w:val="56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Placuszki owsiane z bananem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Budyń  waniliowy z borówką amerykańską/jagodą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Chrupki kukurydziane,  kompot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Ciasto domowe z owocami, kompot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Kisiel  owocowy, herbatniki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omic Sans MS" w:hAnsi="Comic Sans MS" w:cs="Calibri" w:cstheme="minorHAnsi"/>
                <w:b/>
                <w:b/>
                <w:i/>
                <w:i/>
                <w:iCs/>
                <w:color w:val="000000"/>
                <w:sz w:val="32"/>
                <w:szCs w:val="32"/>
                <w:highlight w:val="yellow"/>
              </w:rPr>
            </w:pPr>
            <w:r>
              <w:rPr>
                <w:rFonts w:cs="Calibri" w:ascii="Comic Sans MS" w:hAnsi="Comic Sans MS" w:cstheme="minorHAnsi"/>
                <w:b/>
                <w:i/>
                <w:iCs/>
                <w:color w:val="000000"/>
                <w:sz w:val="32"/>
                <w:szCs w:val="32"/>
                <w:highlight w:val="yellow"/>
              </w:rPr>
              <w:t>DIETY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860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b/ml, 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mleko owsiane , pieczywo z masłem flora,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sz w:val="18"/>
                <w:szCs w:val="18"/>
              </w:rPr>
              <w:t>pozostałe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-pieczywo  z masłem flora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  <w:t xml:space="preserve">b/jaj- </w:t>
            </w: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</w:rPr>
              <w:t>kanapki z dżemem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 -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kaszka ryżowa owocowa na wodzie, pieczywo z masłem  flora, 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b/ml-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mleko owsiane, 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pieczywo z masłem  flora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i szynką kruchą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 –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masło  flora, konfitura, reszta bez zmian</w:t>
            </w:r>
          </w:p>
        </w:tc>
      </w:tr>
      <w:tr>
        <w:trPr>
          <w:trHeight w:val="52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487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- surówka bez jogurtu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–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kern w:val="0"/>
                <w:sz w:val="18"/>
                <w:szCs w:val="18"/>
              </w:rPr>
              <w:t>kluseczki leniwe na bazie kaszki Sinlac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– kotlety z jajkiem przepiórczym, reszta bez zmian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693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 - 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budyń na mleku owsianym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b/ml, b/jaj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– babeczki z jajkiem przepiórczym, bez mleka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</w:tbl>
    <w:p>
      <w:pPr>
        <w:pStyle w:val="Standard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0070C0"/>
          <w:sz w:val="16"/>
          <w:szCs w:val="16"/>
        </w:rPr>
      </w:r>
    </w:p>
    <w:p>
      <w:pPr>
        <w:pStyle w:val="Standard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/>
          <w:bCs/>
          <w:i/>
          <w:color w:val="000000"/>
          <w:sz w:val="18"/>
          <w:szCs w:val="18"/>
        </w:rPr>
        <w:t xml:space="preserve"> </w:t>
      </w:r>
      <w:r>
        <w:rPr>
          <w:rFonts w:cs="Comic Sans MS" w:ascii="Comic Sans MS" w:hAnsi="Comic Sans MS"/>
          <w:b/>
          <w:bCs/>
          <w:i/>
          <w:color w:val="FF0000"/>
          <w:sz w:val="20"/>
          <w:szCs w:val="20"/>
        </w:rPr>
        <w:t>Podane numery przy posiłkach oznaczają alergeny, które mogą w nich wystąpić : 1- gluten, 3- jaja, 4- ryby, 7 – mleko i pochodne, 9 - seler</w:t>
      </w:r>
      <w:bookmarkStart w:id="0" w:name="_GoBack_kopia_1"/>
      <w:bookmarkEnd w:id="0"/>
    </w:p>
    <w:p>
      <w:pPr>
        <w:pStyle w:val="Standard"/>
        <w:rPr>
          <w:sz w:val="20"/>
          <w:szCs w:val="20"/>
        </w:rPr>
      </w:pPr>
      <w:r>
        <w:rPr>
          <w:rFonts w:cs="Comic Sans MS" w:ascii="Comic Sans MS" w:hAnsi="Comic Sans MS"/>
          <w:b/>
          <w:i/>
          <w:color w:val="00B0F0"/>
          <w:sz w:val="20"/>
          <w:szCs w:val="20"/>
        </w:rPr>
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</w:r>
    </w:p>
    <w:p>
      <w:pPr>
        <w:pStyle w:val="Standard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>W ciągu całego dnia woda i herbatki bez ograniczeń</w:t>
      </w:r>
      <w:bookmarkStart w:id="1" w:name="_GoBack_kopia_1_kopia_1"/>
      <w:bookmarkEnd w:id="1"/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 xml:space="preserve"> </w:t>
      </w:r>
    </w:p>
    <w:sectPr>
      <w:type w:val="nextPage"/>
      <w:pgSz w:orient="landscape" w:w="16838" w:h="11906"/>
      <w:pgMar w:left="794" w:right="680" w:header="0" w:top="284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Monotype Corsiva">
    <w:charset w:val="ee"/>
    <w:family w:val="roman"/>
    <w:pitch w:val="variable"/>
  </w:font>
  <w:font w:name="Comic Sans MS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354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sid w:val="00103540"/>
    <w:rPr>
      <w:vertAlign w:val="superscript"/>
    </w:rPr>
  </w:style>
  <w:style w:type="character" w:styleId="ZnakZnak" w:customStyle="1">
    <w:name w:val="Znak Znak"/>
    <w:qFormat/>
    <w:rsid w:val="00103540"/>
    <w:rPr>
      <w:rFonts w:ascii="Segoe UI" w:hAnsi="Segoe UI" w:eastAsia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30e2"/>
    <w:rPr>
      <w:b/>
      <w:bCs/>
    </w:rPr>
  </w:style>
  <w:style w:type="character" w:styleId="Nagwek2Znak" w:customStyle="1">
    <w:name w:val="Nagłówek 2 Znak"/>
    <w:basedOn w:val="DefaultParagraphFont"/>
    <w:link w:val="Nagwek21"/>
    <w:uiPriority w:val="9"/>
    <w:qFormat/>
    <w:rsid w:val="007c29ee"/>
    <w:rPr>
      <w:rFonts w:ascii="Times New Roman" w:hAnsi="Times New Roman" w:eastAsia="Times New Roman" w:cs="Times New Roman"/>
      <w:b/>
      <w:bCs/>
      <w:kern w:val="0"/>
      <w:sz w:val="36"/>
      <w:szCs w:val="36"/>
      <w:lang w:eastAsia="pl-PL" w:bidi="ar-SA"/>
    </w:rPr>
  </w:style>
  <w:style w:type="character" w:styleId="Czeinternetowe" w:customStyle="1">
    <w:name w:val="Łącze internetowe"/>
    <w:basedOn w:val="DefaultParagraphFont"/>
    <w:uiPriority w:val="99"/>
    <w:semiHidden/>
    <w:unhideWhenUsed/>
    <w:rsid w:val="007c29e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5f49e3"/>
    <w:pPr>
      <w:spacing w:lineRule="auto" w:line="276" w:before="0" w:after="140"/>
    </w:pPr>
    <w:rPr/>
  </w:style>
  <w:style w:type="paragraph" w:styleId="Lista">
    <w:name w:val="List"/>
    <w:basedOn w:val="Textbody"/>
    <w:rsid w:val="00103540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rsid w:val="00103540"/>
    <w:pPr>
      <w:suppressLineNumbers/>
    </w:pPr>
    <w:rPr>
      <w:rFonts w:cs="Arial"/>
    </w:rPr>
  </w:style>
  <w:style w:type="paragraph" w:styleId="Nagwek21" w:customStyle="1">
    <w:name w:val="Nagłówek 21"/>
    <w:basedOn w:val="Normal"/>
    <w:link w:val="Nagwek2Znak"/>
    <w:uiPriority w:val="9"/>
    <w:qFormat/>
    <w:rsid w:val="007c29ee"/>
    <w:pPr>
      <w:widowControl/>
      <w:suppressAutoHyphens w:val="false"/>
      <w:spacing w:beforeAutospacing="1" w:afterAutospacing="1"/>
      <w:textAlignment w:val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pl-PL" w:bidi="ar-SA"/>
    </w:rPr>
  </w:style>
  <w:style w:type="paragraph" w:styleId="Gwkaistopka" w:customStyle="1">
    <w:name w:val="Główka i stopka"/>
    <w:basedOn w:val="Normal"/>
    <w:qFormat/>
    <w:rsid w:val="001b6c52"/>
    <w:pPr/>
    <w:rPr/>
  </w:style>
  <w:style w:type="paragraph" w:styleId="Gwka">
    <w:name w:val="Header"/>
    <w:basedOn w:val="Normal"/>
    <w:next w:val="Tretekstu"/>
    <w:qFormat/>
    <w:rsid w:val="00982360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b86120"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Standard"/>
    <w:next w:val="Textbody"/>
    <w:qFormat/>
    <w:rsid w:val="0010354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Standard"/>
    <w:qFormat/>
    <w:rsid w:val="00103540"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10354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103540"/>
    <w:pPr>
      <w:spacing w:lineRule="auto" w:line="288" w:before="0" w:after="140"/>
    </w:pPr>
    <w:rPr/>
  </w:style>
  <w:style w:type="paragraph" w:styleId="DocumentMap">
    <w:name w:val="Document Map"/>
    <w:basedOn w:val="Standard"/>
    <w:qFormat/>
    <w:rsid w:val="00103540"/>
    <w:pPr/>
    <w:rPr>
      <w:rFonts w:ascii="Tahoma" w:hAnsi="Tahoma" w:eastAsia="Tahoma" w:cs="Tahoma"/>
      <w:sz w:val="20"/>
      <w:szCs w:val="20"/>
    </w:rPr>
  </w:style>
  <w:style w:type="paragraph" w:styleId="Endnote" w:customStyle="1">
    <w:name w:val="Endnote"/>
    <w:basedOn w:val="Standard"/>
    <w:qFormat/>
    <w:rsid w:val="00103540"/>
    <w:pPr/>
    <w:rPr>
      <w:sz w:val="20"/>
      <w:szCs w:val="20"/>
    </w:rPr>
  </w:style>
  <w:style w:type="paragraph" w:styleId="BalloonText">
    <w:name w:val="Balloon Text"/>
    <w:basedOn w:val="Standard"/>
    <w:qFormat/>
    <w:rsid w:val="00103540"/>
    <w:pPr/>
    <w:rPr>
      <w:rFonts w:ascii="Segoe UI" w:hAnsi="Segoe UI" w:eastAsia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103540"/>
    <w:pPr>
      <w:suppressLineNumbers/>
    </w:pPr>
    <w:rPr/>
  </w:style>
  <w:style w:type="paragraph" w:styleId="Nagwektabeli" w:customStyle="1">
    <w:name w:val="Nagłówek tabeli"/>
    <w:basedOn w:val="Zawartotabeli"/>
    <w:qFormat/>
    <w:rsid w:val="0010354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d51be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" w:cs="Times New Roman" w:eastAsiaTheme="minorEastAsia"/>
      <w:kern w:val="0"/>
      <w:lang w:eastAsia="pl-PL" w:bidi="ar-SA"/>
    </w:rPr>
  </w:style>
  <w:style w:type="paragraph" w:styleId="Zawartoramki" w:customStyle="1">
    <w:name w:val="Zawartość ramki"/>
    <w:basedOn w:val="Normal"/>
    <w:qFormat/>
    <w:rsid w:val="005f49e3"/>
    <w:pPr/>
    <w:rPr/>
  </w:style>
  <w:style w:type="paragraph" w:styleId="Jquerytypographerorphan" w:customStyle="1">
    <w:name w:val="jquery-typographer-orphan"/>
    <w:basedOn w:val="Normal"/>
    <w:qFormat/>
    <w:rsid w:val="007c29ee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Application>LibreOffice/7.0.0.3$Windows_X86_64 LibreOffice_project/8061b3e9204bef6b321a21033174034a5e2ea88e</Application>
  <Pages>1</Pages>
  <Words>407</Words>
  <Characters>2434</Characters>
  <CharactersWithSpaces>2806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2022-01-03T06:44:00Z</dcterms:created>
  <dc:creator>Ewelina Staniec</dc:creator>
  <dc:description/>
  <dc:language>pl-PL</dc:language>
  <cp:lastModifiedBy/>
  <cp:lastPrinted>2025-03-07T09:35:37Z</cp:lastPrinted>
  <dcterms:modified xsi:type="dcterms:W3CDTF">2025-03-07T09:36:05Z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